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A2" w:rsidRPr="000D44C7" w:rsidRDefault="007E19A2" w:rsidP="007E19A2">
      <w:pPr>
        <w:ind w:left="720" w:firstLine="720"/>
        <w:rPr>
          <w:rFonts w:ascii="Arial" w:hAnsi="Arial" w:cs="Arial"/>
          <w:color w:val="800000"/>
          <w:sz w:val="28"/>
          <w:szCs w:val="28"/>
          <w:lang w:val="lv-LV"/>
        </w:rPr>
      </w:pPr>
      <w:r w:rsidRPr="000D44C7">
        <w:rPr>
          <w:noProof/>
          <w:color w:val="800000"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-907415</wp:posOffset>
            </wp:positionV>
            <wp:extent cx="3460750" cy="1946275"/>
            <wp:effectExtent l="0" t="0" r="6350" b="0"/>
            <wp:wrapNone/>
            <wp:docPr id="4" name="Attēls 4" descr="https://www.audubon.org/sites/default/files/styles/hero_image/public/HEro_AUD1001_JD8_0.jpg?itok=pRwAAN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dubon.org/sites/default/files/styles/hero_image/public/HEro_AUD1001_JD8_0.jpg?itok=pRwAANV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4C7">
        <w:rPr>
          <w:rFonts w:ascii="Arial" w:hAnsi="Arial" w:cs="Arial"/>
          <w:color w:val="800000"/>
          <w:sz w:val="28"/>
          <w:szCs w:val="28"/>
          <w:lang w:val="lv-LV"/>
        </w:rPr>
        <w:t>Pasākumi 2015.gada aprīlī</w:t>
      </w:r>
    </w:p>
    <w:p w:rsidR="007E19A2" w:rsidRDefault="007E19A2" w:rsidP="007E19A2">
      <w:pPr>
        <w:ind w:left="720" w:firstLine="720"/>
        <w:jc w:val="center"/>
        <w:rPr>
          <w:rFonts w:ascii="Arial Narrow" w:hAnsi="Arial Narrow"/>
          <w:color w:val="800000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207010</wp:posOffset>
            </wp:positionV>
            <wp:extent cx="738505" cy="627380"/>
            <wp:effectExtent l="0" t="0" r="4445" b="1270"/>
            <wp:wrapTight wrapText="bothSides">
              <wp:wrapPolygon edited="0">
                <wp:start x="0" y="0"/>
                <wp:lineTo x="0" y="20988"/>
                <wp:lineTo x="21173" y="20988"/>
                <wp:lineTo x="21173" y="0"/>
                <wp:lineTo x="0" y="0"/>
              </wp:wrapPolygon>
            </wp:wrapTight>
            <wp:docPr id="3" name="Attēls 3" descr="White Wagtail or baltā cielava in Latv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Wagtail or baltā cielava in Latvia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85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A2" w:rsidRDefault="007E19A2" w:rsidP="007E19A2">
      <w:pPr>
        <w:ind w:left="720" w:firstLine="720"/>
        <w:jc w:val="center"/>
        <w:rPr>
          <w:rFonts w:ascii="Arial Narrow" w:hAnsi="Arial Narrow"/>
          <w:color w:val="800000"/>
          <w:sz w:val="28"/>
          <w:szCs w:val="28"/>
          <w:lang w:val="lv-LV"/>
        </w:rPr>
      </w:pPr>
    </w:p>
    <w:p w:rsidR="007E19A2" w:rsidRDefault="007E19A2" w:rsidP="007E19A2">
      <w:pPr>
        <w:ind w:left="720" w:firstLine="720"/>
        <w:jc w:val="center"/>
        <w:rPr>
          <w:rFonts w:ascii="Arial Narrow" w:hAnsi="Arial Narrow"/>
          <w:color w:val="800000"/>
          <w:sz w:val="28"/>
          <w:szCs w:val="28"/>
          <w:lang w:val="lv-LV"/>
        </w:rPr>
      </w:pPr>
    </w:p>
    <w:p w:rsidR="007E19A2" w:rsidRPr="002777BB" w:rsidRDefault="007E19A2" w:rsidP="007E19A2">
      <w:pPr>
        <w:ind w:left="720" w:firstLine="720"/>
        <w:jc w:val="center"/>
        <w:rPr>
          <w:rFonts w:ascii="Arial Narrow" w:hAnsi="Arial Narrow"/>
          <w:color w:val="800000"/>
          <w:sz w:val="28"/>
          <w:szCs w:val="28"/>
          <w:lang w:val="lv-LV"/>
        </w:rPr>
      </w:pP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36"/>
        <w:gridCol w:w="4680"/>
        <w:gridCol w:w="1796"/>
        <w:gridCol w:w="240"/>
      </w:tblGrid>
      <w:tr w:rsidR="007E19A2" w:rsidRPr="002777BB" w:rsidTr="005538EC">
        <w:trPr>
          <w:cantSplit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9A2" w:rsidRPr="000D44C7" w:rsidRDefault="007E19A2" w:rsidP="005538EC">
            <w:pPr>
              <w:pStyle w:val="Virsraksts1"/>
              <w:spacing w:line="360" w:lineRule="auto"/>
              <w:jc w:val="left"/>
              <w:rPr>
                <w:rFonts w:ascii="Arial Narrow" w:hAnsi="Arial Narrow" w:cs="Arial"/>
                <w:b/>
                <w:color w:val="800000"/>
                <w:sz w:val="24"/>
              </w:rPr>
            </w:pPr>
            <w:r w:rsidRPr="000D44C7">
              <w:rPr>
                <w:rFonts w:ascii="Arial Narrow" w:hAnsi="Arial Narrow" w:cs="Arial"/>
                <w:b/>
                <w:color w:val="800000"/>
                <w:sz w:val="24"/>
              </w:rPr>
              <w:t>Dat.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9A2" w:rsidRPr="000D44C7" w:rsidRDefault="007E19A2" w:rsidP="005538EC">
            <w:pPr>
              <w:pStyle w:val="Virsraksts1"/>
              <w:spacing w:line="360" w:lineRule="auto"/>
              <w:rPr>
                <w:rFonts w:ascii="Arial Narrow" w:hAnsi="Arial Narrow" w:cs="Arial"/>
                <w:b/>
                <w:color w:val="800000"/>
                <w:sz w:val="24"/>
              </w:rPr>
            </w:pPr>
            <w:r w:rsidRPr="000D44C7">
              <w:rPr>
                <w:rFonts w:ascii="Arial Narrow" w:hAnsi="Arial Narrow" w:cs="Arial"/>
                <w:b/>
                <w:color w:val="800000"/>
                <w:sz w:val="24"/>
              </w:rPr>
              <w:t>Vieta un laiks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9A2" w:rsidRPr="000D44C7" w:rsidRDefault="007E19A2" w:rsidP="005538EC">
            <w:pPr>
              <w:pStyle w:val="Virsraksts1"/>
              <w:spacing w:line="360" w:lineRule="auto"/>
              <w:rPr>
                <w:rFonts w:ascii="Arial Narrow" w:hAnsi="Arial Narrow" w:cs="Arial"/>
                <w:b/>
                <w:color w:val="800000"/>
                <w:sz w:val="24"/>
              </w:rPr>
            </w:pPr>
            <w:r w:rsidRPr="000D44C7">
              <w:rPr>
                <w:rFonts w:ascii="Arial Narrow" w:hAnsi="Arial Narrow" w:cs="Arial"/>
                <w:b/>
                <w:color w:val="800000"/>
                <w:sz w:val="24"/>
              </w:rPr>
              <w:t>Pasākums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9A2" w:rsidRPr="000D44C7" w:rsidRDefault="007E19A2" w:rsidP="005538EC">
            <w:pPr>
              <w:pStyle w:val="Virsraksts1"/>
              <w:spacing w:line="360" w:lineRule="auto"/>
              <w:rPr>
                <w:rFonts w:ascii="Arial Narrow" w:hAnsi="Arial Narrow" w:cs="Arial"/>
                <w:b/>
                <w:color w:val="800000"/>
                <w:sz w:val="24"/>
              </w:rPr>
            </w:pPr>
            <w:r w:rsidRPr="000D44C7">
              <w:rPr>
                <w:rFonts w:ascii="Arial Narrow" w:hAnsi="Arial Narrow" w:cs="Arial"/>
                <w:b/>
                <w:color w:val="800000"/>
                <w:sz w:val="24"/>
              </w:rPr>
              <w:t>Atbildīgais</w:t>
            </w: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E19A2" w:rsidRPr="002777BB" w:rsidRDefault="007E19A2" w:rsidP="005538EC">
            <w:pPr>
              <w:pStyle w:val="Virsraksts1"/>
              <w:spacing w:line="360" w:lineRule="auto"/>
              <w:rPr>
                <w:rFonts w:ascii="Arial Narrow" w:hAnsi="Arial Narrow" w:cs="Arial"/>
                <w:b/>
                <w:color w:val="800000"/>
                <w:sz w:val="24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06.04.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 xml:space="preserve">Alūksnes novada </w:t>
            </w: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visusskolā</w:t>
            </w:r>
            <w:proofErr w:type="spellEnd"/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Sagatavošanas grupu bērnu vecāku tikšanās ar 1.klases skolotāju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Grupu skolotājas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Pr="009F4387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06.04.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Zālē 13.00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Skolotāju sapulce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Ā.Driņina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Pr="009F4387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07.04.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Gaujie</w:t>
            </w:r>
            <w:r>
              <w:rPr>
                <w:rFonts w:ascii="Arial" w:hAnsi="Arial" w:cs="Arial"/>
                <w:color w:val="800000"/>
                <w:lang w:val="lv-LV"/>
              </w:rPr>
              <w:t>nas internātpamat</w:t>
            </w:r>
            <w:r w:rsidRPr="000D44C7">
              <w:rPr>
                <w:rFonts w:ascii="Arial" w:hAnsi="Arial" w:cs="Arial"/>
                <w:color w:val="800000"/>
                <w:lang w:val="lv-LV"/>
              </w:rPr>
              <w:t>skolā</w:t>
            </w:r>
            <w:r>
              <w:rPr>
                <w:rFonts w:ascii="Arial" w:hAnsi="Arial" w:cs="Arial"/>
                <w:color w:val="800000"/>
                <w:lang w:val="lv-LV"/>
              </w:rPr>
              <w:t xml:space="preserve"> 9.00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Metodiskā diena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D.Gailāne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15.04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Cēsīs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E klases konference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D.Gailāne</w:t>
            </w:r>
            <w:proofErr w:type="spellEnd"/>
          </w:p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I.Strupkāja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Pr="009F4387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21.04.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Zālē 9.15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noProof/>
                <w:color w:val="800000"/>
                <w:lang w:val="en-US"/>
              </w:rPr>
            </w:pPr>
            <w:r w:rsidRPr="000D44C7">
              <w:rPr>
                <w:rFonts w:ascii="Arial" w:hAnsi="Arial" w:cs="Arial"/>
                <w:noProof/>
                <w:color w:val="800000"/>
                <w:lang w:val="en-US"/>
              </w:rPr>
              <w:t>Iluzionistu viesizrāde “Abrakadabra”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Ā.Driņina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Pr="009F4387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22.04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 w:eastAsia="lv-LV"/>
              </w:rPr>
              <w:t xml:space="preserve">Apes PII “Vāverīte” </w:t>
            </w:r>
            <w:r w:rsidRPr="000D44C7">
              <w:rPr>
                <w:rFonts w:ascii="Arial" w:hAnsi="Arial" w:cs="Arial"/>
                <w:color w:val="800000"/>
                <w:lang w:val="lv-LV"/>
              </w:rPr>
              <w:t>9.00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bCs/>
                <w:color w:val="800000"/>
                <w:lang w:val="lv-LV" w:eastAsia="lv-LV"/>
              </w:rPr>
              <w:t xml:space="preserve">Labākās pieredzes skola. 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D.Gailāne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22.04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 w:eastAsia="lv-LV"/>
              </w:rPr>
            </w:pPr>
            <w:r w:rsidRPr="000D44C7">
              <w:rPr>
                <w:rFonts w:ascii="Arial" w:hAnsi="Arial" w:cs="Arial"/>
                <w:color w:val="800000"/>
                <w:lang w:val="lv-LV" w:eastAsia="lv-LV"/>
              </w:rPr>
              <w:t>Zālē 12.45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bCs/>
                <w:color w:val="800000"/>
                <w:lang w:val="lv-LV" w:eastAsia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 w:eastAsia="lv-LV"/>
              </w:rPr>
              <w:t>I.Ratenieces</w:t>
            </w:r>
            <w:proofErr w:type="spellEnd"/>
            <w:r w:rsidRPr="000D44C7">
              <w:rPr>
                <w:rFonts w:ascii="Arial" w:hAnsi="Arial" w:cs="Arial"/>
                <w:color w:val="800000"/>
                <w:lang w:val="lv-LV" w:eastAsia="lv-LV"/>
              </w:rPr>
              <w:t xml:space="preserve"> lekcija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D.Gailāne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23.04.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Teritorijā 10.00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Sestdienas talka. Bērnu rotaļu laukumu labiekārtošana.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M.Venta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17603F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2</w:t>
            </w:r>
            <w:r w:rsidR="0017603F">
              <w:rPr>
                <w:rFonts w:ascii="Arial" w:hAnsi="Arial" w:cs="Arial"/>
                <w:color w:val="800000"/>
                <w:lang w:val="lv-LV"/>
              </w:rPr>
              <w:t>6</w:t>
            </w:r>
            <w:bookmarkStart w:id="0" w:name="_GoBack"/>
            <w:bookmarkEnd w:id="0"/>
            <w:r w:rsidRPr="000D44C7">
              <w:rPr>
                <w:rFonts w:ascii="Arial" w:hAnsi="Arial" w:cs="Arial"/>
                <w:color w:val="800000"/>
                <w:lang w:val="lv-LV"/>
              </w:rPr>
              <w:t>.04.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Zālē 17.15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Iestādes padomes sēde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Ā.Driņina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  <w:tr w:rsidR="007E19A2" w:rsidRPr="009F4387" w:rsidTr="005538EC">
        <w:trPr>
          <w:cantSplit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28.04.</w:t>
            </w:r>
          </w:p>
        </w:tc>
        <w:tc>
          <w:tcPr>
            <w:tcW w:w="2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Administratīvajā ēkā 10.00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r w:rsidRPr="000D44C7">
              <w:rPr>
                <w:rFonts w:ascii="Arial" w:hAnsi="Arial" w:cs="Arial"/>
                <w:color w:val="800000"/>
                <w:lang w:val="lv-LV"/>
              </w:rPr>
              <w:t>Alūksnes novada domes sēde.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9A2" w:rsidRPr="000D44C7" w:rsidRDefault="007E19A2" w:rsidP="005538EC">
            <w:pPr>
              <w:rPr>
                <w:rFonts w:ascii="Arial" w:hAnsi="Arial" w:cs="Arial"/>
                <w:color w:val="800000"/>
                <w:lang w:val="lv-LV"/>
              </w:rPr>
            </w:pPr>
            <w:proofErr w:type="spellStart"/>
            <w:r w:rsidRPr="000D44C7">
              <w:rPr>
                <w:rFonts w:ascii="Arial" w:hAnsi="Arial" w:cs="Arial"/>
                <w:color w:val="800000"/>
                <w:lang w:val="lv-LV"/>
              </w:rPr>
              <w:t>Ā.Driņina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E19A2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  <w:p w:rsidR="007E19A2" w:rsidRPr="009F4387" w:rsidRDefault="007E19A2" w:rsidP="005538EC">
            <w:pPr>
              <w:spacing w:line="360" w:lineRule="auto"/>
              <w:rPr>
                <w:rFonts w:ascii="Arial Narrow" w:hAnsi="Arial Narrow" w:cs="Arial"/>
                <w:lang w:val="lv-LV"/>
              </w:rPr>
            </w:pPr>
          </w:p>
        </w:tc>
      </w:tr>
    </w:tbl>
    <w:p w:rsidR="00620D3F" w:rsidRDefault="007E19A2">
      <w:r>
        <w:rPr>
          <w:rFonts w:ascii="Arial" w:hAnsi="Arial" w:cs="Arial"/>
          <w:noProof/>
          <w:sz w:val="32"/>
          <w:szCs w:val="32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288290</wp:posOffset>
            </wp:positionV>
            <wp:extent cx="1028700" cy="1181100"/>
            <wp:effectExtent l="0" t="0" r="0" b="0"/>
            <wp:wrapTight wrapText="bothSides">
              <wp:wrapPolygon edited="0">
                <wp:start x="21200" y="21600"/>
                <wp:lineTo x="21600" y="20555"/>
                <wp:lineTo x="21600" y="348"/>
                <wp:lineTo x="800" y="348"/>
                <wp:lineTo x="400" y="1394"/>
                <wp:lineTo x="400" y="20903"/>
                <wp:lineTo x="1200" y="21600"/>
                <wp:lineTo x="21200" y="21600"/>
              </wp:wrapPolygon>
            </wp:wrapTight>
            <wp:docPr id="2" name="Attēls 2" descr="http://www.ziedot.lv/img/images/projekti/sniegpulksten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iedot.lv/img/images/projekti/sniegpulksteni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400000" flipH="1" flipV="1"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288290</wp:posOffset>
            </wp:positionV>
            <wp:extent cx="1134110" cy="1181100"/>
            <wp:effectExtent l="0" t="0" r="8890" b="0"/>
            <wp:wrapTight wrapText="bothSides">
              <wp:wrapPolygon edited="0">
                <wp:start x="21600" y="21600"/>
                <wp:lineTo x="21600" y="348"/>
                <wp:lineTo x="194" y="348"/>
                <wp:lineTo x="194" y="21600"/>
                <wp:lineTo x="21600" y="21600"/>
              </wp:wrapPolygon>
            </wp:wrapTight>
            <wp:docPr id="1" name="Attēls 1" descr="http://www.ziedot.lv/img/images/projekti/sniegpulksten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edot.lv/img/images/projekti/sniegpulksteni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341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2"/>
    <w:rsid w:val="0017603F"/>
    <w:rsid w:val="005538EC"/>
    <w:rsid w:val="00620D3F"/>
    <w:rsid w:val="007E19A2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19A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7E19A2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7E19A2"/>
    <w:rPr>
      <w:rFonts w:eastAsia="Times New Roman" w:cs="Times New Roman"/>
      <w:sz w:val="32"/>
      <w:szCs w:val="24"/>
    </w:rPr>
  </w:style>
  <w:style w:type="paragraph" w:customStyle="1" w:styleId="RakstzCharChar">
    <w:name w:val="Rakstz. Char Char"/>
    <w:basedOn w:val="Parasts"/>
    <w:rsid w:val="007E19A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19A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7E19A2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7E19A2"/>
    <w:rPr>
      <w:rFonts w:eastAsia="Times New Roman" w:cs="Times New Roman"/>
      <w:sz w:val="32"/>
      <w:szCs w:val="24"/>
    </w:rPr>
  </w:style>
  <w:style w:type="paragraph" w:customStyle="1" w:styleId="RakstzCharChar">
    <w:name w:val="Rakstz. Char Char"/>
    <w:basedOn w:val="Parasts"/>
    <w:rsid w:val="007E19A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harelatvia.lv/wp-content/uploads/2012/11/balta-cielava-White-Wagtai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audubon.org/sites/default/files/styles/hero_image/public/HEro_AUD1001_JD8_0.jpg?itok=pRwAANV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ziedot.lv/img/images/projekti/sniegpulksteni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2</cp:revision>
  <dcterms:created xsi:type="dcterms:W3CDTF">2016-03-30T17:10:00Z</dcterms:created>
  <dcterms:modified xsi:type="dcterms:W3CDTF">2016-03-30T17:10:00Z</dcterms:modified>
</cp:coreProperties>
</file>